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2F5D" w:rsidRDefault="00152F5D" w:rsidP="00B37FDC">
      <w:pPr>
        <w:jc w:val="center"/>
      </w:pPr>
    </w:p>
    <w:p w:rsidR="00152F5D" w:rsidRDefault="00152F5D" w:rsidP="00B37FDC">
      <w:pPr>
        <w:jc w:val="center"/>
      </w:pPr>
    </w:p>
    <w:p w:rsidR="00152F5D" w:rsidRDefault="00152F5D" w:rsidP="00B37FDC">
      <w:pPr>
        <w:jc w:val="center"/>
      </w:pPr>
    </w:p>
    <w:p w:rsidR="00152F5D" w:rsidRDefault="00152F5D" w:rsidP="00B37FDC">
      <w:pPr>
        <w:jc w:val="center"/>
      </w:pPr>
      <w:r>
        <w:t>The Opium Wars</w:t>
      </w:r>
    </w:p>
    <w:p w:rsidR="00152F5D" w:rsidRDefault="00152F5D" w:rsidP="00B37FDC">
      <w:pPr>
        <w:jc w:val="center"/>
      </w:pPr>
      <w:r>
        <w:t>Student’s Name</w:t>
      </w:r>
    </w:p>
    <w:p w:rsidR="00152F5D" w:rsidRDefault="00152F5D" w:rsidP="00B37FDC">
      <w:pPr>
        <w:jc w:val="center"/>
      </w:pPr>
      <w:r>
        <w:t xml:space="preserve">Institution </w:t>
      </w:r>
    </w:p>
    <w:p w:rsidR="00152F5D" w:rsidRDefault="00152F5D" w:rsidP="00B37FDC">
      <w:pPr>
        <w:jc w:val="center"/>
      </w:pPr>
      <w:r>
        <w:t xml:space="preserve">Course Code and Name </w:t>
      </w:r>
    </w:p>
    <w:p w:rsidR="00152F5D" w:rsidRDefault="00152F5D" w:rsidP="00B37FDC">
      <w:pPr>
        <w:jc w:val="center"/>
      </w:pPr>
      <w:r>
        <w:t xml:space="preserve">Instructor’s Name </w:t>
      </w:r>
    </w:p>
    <w:p w:rsidR="00152F5D" w:rsidRDefault="00152F5D" w:rsidP="00B37FDC">
      <w:pPr>
        <w:jc w:val="center"/>
        <w:rPr>
          <w:b/>
        </w:rPr>
      </w:pPr>
      <w:r>
        <w:t xml:space="preserve">Date </w:t>
      </w:r>
    </w:p>
    <w:p w:rsidR="00152F5D" w:rsidRDefault="00152F5D" w:rsidP="00B37FDC">
      <w:pPr>
        <w:jc w:val="center"/>
        <w:rPr>
          <w:b/>
        </w:rPr>
      </w:pPr>
    </w:p>
    <w:p w:rsidR="00152F5D" w:rsidRDefault="00152F5D" w:rsidP="00B37FDC">
      <w:pPr>
        <w:jc w:val="center"/>
        <w:rPr>
          <w:b/>
        </w:rPr>
      </w:pPr>
    </w:p>
    <w:p w:rsidR="00152F5D" w:rsidRDefault="00152F5D" w:rsidP="00B37FDC">
      <w:pPr>
        <w:jc w:val="center"/>
        <w:rPr>
          <w:b/>
        </w:rPr>
      </w:pPr>
    </w:p>
    <w:p w:rsidR="00152F5D" w:rsidRDefault="00152F5D" w:rsidP="00B37FDC">
      <w:pPr>
        <w:jc w:val="center"/>
        <w:rPr>
          <w:b/>
        </w:rPr>
      </w:pPr>
    </w:p>
    <w:p w:rsidR="00152F5D" w:rsidRDefault="00152F5D" w:rsidP="00B37FDC">
      <w:pPr>
        <w:jc w:val="center"/>
        <w:rPr>
          <w:b/>
        </w:rPr>
      </w:pPr>
    </w:p>
    <w:p w:rsidR="00152F5D" w:rsidRDefault="00152F5D" w:rsidP="00B37FDC">
      <w:pPr>
        <w:jc w:val="center"/>
        <w:rPr>
          <w:b/>
        </w:rPr>
      </w:pPr>
    </w:p>
    <w:p w:rsidR="00152F5D" w:rsidRDefault="00152F5D" w:rsidP="00B37FDC">
      <w:pPr>
        <w:jc w:val="center"/>
        <w:rPr>
          <w:b/>
        </w:rPr>
      </w:pPr>
    </w:p>
    <w:p w:rsidR="00716AF9" w:rsidRDefault="00716AF9" w:rsidP="00716AF9">
      <w:pPr>
        <w:rPr>
          <w:b/>
        </w:rPr>
      </w:pPr>
    </w:p>
    <w:p w:rsidR="000D2B61" w:rsidRDefault="00B37FDC" w:rsidP="00716AF9">
      <w:pPr>
        <w:jc w:val="center"/>
        <w:rPr>
          <w:b/>
        </w:rPr>
      </w:pPr>
      <w:r w:rsidRPr="00B37FDC">
        <w:rPr>
          <w:b/>
        </w:rPr>
        <w:lastRenderedPageBreak/>
        <w:t>The Opium Wars</w:t>
      </w:r>
    </w:p>
    <w:p w:rsidR="00B37FDC" w:rsidRDefault="00B37FDC" w:rsidP="00B37FDC">
      <w:pPr>
        <w:ind w:firstLine="720"/>
      </w:pPr>
      <w:r>
        <w:t>The Opium Wars were two armed conflicts in China which occurred in the mid 19</w:t>
      </w:r>
      <w:r w:rsidR="00152F5D" w:rsidRPr="00152F5D">
        <w:rPr>
          <w:vertAlign w:val="superscript"/>
        </w:rPr>
        <w:t>th</w:t>
      </w:r>
      <w:r w:rsidR="00152F5D">
        <w:t xml:space="preserve"> </w:t>
      </w:r>
      <w:r>
        <w:t>century. The Wars were between the Qing dynasty which ruled China from 1644 and the Western countries. The first Opium War took place between 1839 and 1844. The war was fought between Britain and China</w:t>
      </w:r>
      <w:r w:rsidR="00716AF9">
        <w:t xml:space="preserve"> (</w:t>
      </w:r>
      <w:r w:rsidR="00716AF9" w:rsidRPr="00716AF9">
        <w:rPr>
          <w:rFonts w:cs="Times New Roman"/>
          <w:color w:val="222222"/>
          <w:szCs w:val="24"/>
          <w:shd w:val="clear" w:color="auto" w:fill="FFFFFF"/>
        </w:rPr>
        <w:t>Grasso</w:t>
      </w:r>
      <w:r w:rsidR="00716AF9">
        <w:t xml:space="preserve"> et al., 2015). </w:t>
      </w:r>
      <w:r>
        <w:t xml:space="preserve">The second Opium War, which was also known as the Anglo-French War or the Arrow War took place between 1856 and 1860. The second Opium War was fought by France and Britain against China. In both wars, the </w:t>
      </w:r>
      <w:r w:rsidR="00152F5D">
        <w:t>foreign</w:t>
      </w:r>
      <w:r>
        <w:t xml:space="preserve"> powers always won and as a result gained legal and territorial concessions, and also commercial privileges in China</w:t>
      </w:r>
      <w:r w:rsidR="00716AF9">
        <w:t xml:space="preserve"> (</w:t>
      </w:r>
      <w:r w:rsidR="00716AF9">
        <w:rPr>
          <w:rFonts w:cs="Times New Roman"/>
          <w:color w:val="222222"/>
          <w:szCs w:val="24"/>
          <w:shd w:val="clear" w:color="auto" w:fill="FFFFFF"/>
        </w:rPr>
        <w:t xml:space="preserve">Kang, </w:t>
      </w:r>
      <w:r w:rsidR="00716AF9" w:rsidRPr="00716AF9">
        <w:rPr>
          <w:rFonts w:cs="Times New Roman"/>
          <w:color w:val="222222"/>
          <w:szCs w:val="24"/>
          <w:shd w:val="clear" w:color="auto" w:fill="FFFFFF"/>
        </w:rPr>
        <w:t>2018</w:t>
      </w:r>
      <w:r w:rsidR="00716AF9">
        <w:rPr>
          <w:rFonts w:cs="Times New Roman"/>
          <w:color w:val="222222"/>
          <w:szCs w:val="24"/>
          <w:shd w:val="clear" w:color="auto" w:fill="FFFFFF"/>
        </w:rPr>
        <w:t xml:space="preserve">). </w:t>
      </w:r>
      <w:r w:rsidR="001B4DB8">
        <w:t xml:space="preserve">The Opium Wars simply meant that a Western nation was forcing its will on another country, a term best described as imperialism. </w:t>
      </w:r>
      <w:r>
        <w:t xml:space="preserve">The two </w:t>
      </w:r>
      <w:r w:rsidR="00601402">
        <w:t>conflicts</w:t>
      </w:r>
      <w:r>
        <w:t xml:space="preserve"> were a start of an era that was characterized by </w:t>
      </w:r>
      <w:r w:rsidR="00601402">
        <w:t>unequal treaties and the ultimate weakening of the Qing dynasty in favor of China as a republic in the 20</w:t>
      </w:r>
      <w:r w:rsidR="00601402" w:rsidRPr="00601402">
        <w:rPr>
          <w:vertAlign w:val="superscript"/>
        </w:rPr>
        <w:t>th</w:t>
      </w:r>
      <w:r w:rsidR="00601402">
        <w:t xml:space="preserve"> century. </w:t>
      </w:r>
      <w:r w:rsidR="00F82077">
        <w:t xml:space="preserve">The two Wars had a lasting impact on China and Britain. </w:t>
      </w:r>
    </w:p>
    <w:p w:rsidR="00F82077" w:rsidRDefault="00F82077" w:rsidP="00F82077">
      <w:pPr>
        <w:ind w:firstLine="720"/>
        <w:jc w:val="center"/>
        <w:rPr>
          <w:b/>
        </w:rPr>
      </w:pPr>
      <w:r w:rsidRPr="00F82077">
        <w:rPr>
          <w:b/>
        </w:rPr>
        <w:t>Impact of the Wars on China</w:t>
      </w:r>
    </w:p>
    <w:p w:rsidR="00F82077" w:rsidRDefault="00F82077" w:rsidP="00F82077">
      <w:pPr>
        <w:ind w:firstLine="720"/>
        <w:rPr>
          <w:b/>
        </w:rPr>
      </w:pPr>
      <w:r>
        <w:rPr>
          <w:b/>
        </w:rPr>
        <w:t xml:space="preserve">Political Impact </w:t>
      </w:r>
    </w:p>
    <w:p w:rsidR="00A31635" w:rsidRPr="00A31635" w:rsidRDefault="00A31635" w:rsidP="00F82077">
      <w:pPr>
        <w:ind w:firstLine="720"/>
      </w:pPr>
      <w:r>
        <w:t xml:space="preserve">The political system in China was adversely affected by the Opium Wars and the period was characterized by loss of power by the Chinese republican even loss of control over her own territories. </w:t>
      </w:r>
      <w:r w:rsidR="00C0519A">
        <w:t>Two major treaties changed the political system in the country and they include</w:t>
      </w:r>
      <w:r w:rsidR="00152F5D">
        <w:t xml:space="preserve"> the Nanj</w:t>
      </w:r>
      <w:r w:rsidR="00C0519A">
        <w:t>ing and the Tientsin treaties. The Treaty of Na</w:t>
      </w:r>
      <w:r w:rsidR="00152F5D">
        <w:t>nj</w:t>
      </w:r>
      <w:r w:rsidR="00C0519A">
        <w:t>ing was signed in August, 1842. The treaty marked the end of the first</w:t>
      </w:r>
      <w:r w:rsidR="00716AF9">
        <w:t xml:space="preserve"> Opium War (</w:t>
      </w:r>
      <w:r w:rsidR="00716AF9">
        <w:rPr>
          <w:rFonts w:cs="Times New Roman"/>
          <w:color w:val="222222"/>
          <w:szCs w:val="24"/>
          <w:shd w:val="clear" w:color="auto" w:fill="FFFFFF"/>
        </w:rPr>
        <w:t xml:space="preserve">Lovell, </w:t>
      </w:r>
      <w:r w:rsidR="00716AF9" w:rsidRPr="00716AF9">
        <w:rPr>
          <w:rFonts w:cs="Times New Roman"/>
          <w:color w:val="222222"/>
          <w:szCs w:val="24"/>
          <w:shd w:val="clear" w:color="auto" w:fill="FFFFFF"/>
        </w:rPr>
        <w:t>2015</w:t>
      </w:r>
      <w:r w:rsidR="00716AF9">
        <w:rPr>
          <w:rFonts w:cs="Times New Roman"/>
          <w:color w:val="222222"/>
          <w:szCs w:val="24"/>
          <w:shd w:val="clear" w:color="auto" w:fill="FFFFFF"/>
        </w:rPr>
        <w:t xml:space="preserve">). </w:t>
      </w:r>
      <w:r w:rsidR="00C0519A">
        <w:t xml:space="preserve">The treaty also established the Canton system which was a new trading pattern </w:t>
      </w:r>
      <w:r w:rsidR="00511534">
        <w:t>that was developed between the foreign merchants and the Chinese government</w:t>
      </w:r>
      <w:r w:rsidR="0075024B">
        <w:t>. The</w:t>
      </w:r>
      <w:r w:rsidR="00152F5D">
        <w:t xml:space="preserve"> </w:t>
      </w:r>
      <w:r w:rsidR="0075024B">
        <w:t xml:space="preserve">Co-Hong </w:t>
      </w:r>
      <w:proofErr w:type="gramStart"/>
      <w:r w:rsidR="0075024B">
        <w:t>were</w:t>
      </w:r>
      <w:proofErr w:type="gramEnd"/>
      <w:r w:rsidR="0075024B">
        <w:t xml:space="preserve"> the only authorized merchants to trade at Canton. </w:t>
      </w:r>
      <w:r w:rsidR="00EB0D2B">
        <w:lastRenderedPageBreak/>
        <w:t xml:space="preserve">The Treaty of </w:t>
      </w:r>
      <w:proofErr w:type="spellStart"/>
      <w:r w:rsidR="00EB0D2B">
        <w:t>Tietsing</w:t>
      </w:r>
      <w:proofErr w:type="spellEnd"/>
      <w:r w:rsidR="00EB0D2B">
        <w:t xml:space="preserve"> was signed on June 26</w:t>
      </w:r>
      <w:r w:rsidR="00EB0D2B" w:rsidRPr="00EB0D2B">
        <w:rPr>
          <w:vertAlign w:val="superscript"/>
        </w:rPr>
        <w:t>th</w:t>
      </w:r>
      <w:r w:rsidR="00EB0D2B">
        <w:t xml:space="preserve"> and 27</w:t>
      </w:r>
      <w:r w:rsidR="00EB0D2B" w:rsidRPr="00EB0D2B">
        <w:rPr>
          <w:vertAlign w:val="superscript"/>
        </w:rPr>
        <w:t>th</w:t>
      </w:r>
      <w:r w:rsidR="00EB0D2B">
        <w:t xml:space="preserve"> in 1858</w:t>
      </w:r>
      <w:r w:rsidR="00716AF9">
        <w:t xml:space="preserve"> (</w:t>
      </w:r>
      <w:r w:rsidR="00716AF9" w:rsidRPr="00716AF9">
        <w:rPr>
          <w:rFonts w:cs="Times New Roman"/>
          <w:color w:val="222222"/>
          <w:szCs w:val="24"/>
          <w:shd w:val="clear" w:color="auto" w:fill="FFFFFF"/>
        </w:rPr>
        <w:t>Grasso</w:t>
      </w:r>
      <w:r w:rsidR="00716AF9">
        <w:t xml:space="preserve"> et al., 2015). </w:t>
      </w:r>
      <w:r w:rsidR="00EB0D2B">
        <w:t xml:space="preserve">The treaty was signed between the French and the British powers and the result was the opening </w:t>
      </w:r>
      <w:r w:rsidR="00CA1456">
        <w:t xml:space="preserve">of more ports in China. </w:t>
      </w:r>
      <w:r w:rsidR="0042694C">
        <w:t xml:space="preserve">The treaties were a response by China and saw the country </w:t>
      </w:r>
      <w:r w:rsidR="004F6EB9">
        <w:t xml:space="preserve">grant some powers to Great Britain. </w:t>
      </w:r>
      <w:r w:rsidR="00580F50">
        <w:t xml:space="preserve">The European countries granted themselves more powers in China. The Chinese people were frustrated due to the conflicts and they ended up staging the Boxer and the </w:t>
      </w:r>
      <w:proofErr w:type="spellStart"/>
      <w:r w:rsidR="00580F50">
        <w:t>Taiping</w:t>
      </w:r>
      <w:proofErr w:type="spellEnd"/>
      <w:r w:rsidR="00580F50">
        <w:t xml:space="preserve"> Rebellions. </w:t>
      </w:r>
    </w:p>
    <w:p w:rsidR="00F82077" w:rsidRDefault="00F82077" w:rsidP="00F82077">
      <w:pPr>
        <w:ind w:firstLine="720"/>
        <w:rPr>
          <w:b/>
        </w:rPr>
      </w:pPr>
      <w:r>
        <w:rPr>
          <w:b/>
        </w:rPr>
        <w:t xml:space="preserve">Economic Impact </w:t>
      </w:r>
    </w:p>
    <w:p w:rsidR="00F82077" w:rsidRPr="00F82077" w:rsidRDefault="00F82077" w:rsidP="00F82077">
      <w:pPr>
        <w:ind w:firstLine="720"/>
      </w:pPr>
      <w:r>
        <w:t xml:space="preserve">China was forced to trade with other parts of the world which adversely affected her economy. In 1820 the economy of China was among the largest in the world but the two Opium Wars significantly weakened the economy. A decade after the Second Opium War the economy of China </w:t>
      </w:r>
      <w:r w:rsidR="00087968">
        <w:t>had fallen to half the initial GDP</w:t>
      </w:r>
      <w:r w:rsidR="00716AF9">
        <w:t xml:space="preserve"> (</w:t>
      </w:r>
      <w:r w:rsidR="00716AF9">
        <w:rPr>
          <w:rFonts w:cs="Times New Roman"/>
          <w:color w:val="222222"/>
          <w:szCs w:val="24"/>
          <w:shd w:val="clear" w:color="auto" w:fill="FFFFFF"/>
        </w:rPr>
        <w:t xml:space="preserve">Lovell, </w:t>
      </w:r>
      <w:r w:rsidR="00716AF9" w:rsidRPr="00716AF9">
        <w:rPr>
          <w:rFonts w:cs="Times New Roman"/>
          <w:color w:val="222222"/>
          <w:szCs w:val="24"/>
          <w:shd w:val="clear" w:color="auto" w:fill="FFFFFF"/>
        </w:rPr>
        <w:t>2015</w:t>
      </w:r>
      <w:r w:rsidR="00716AF9">
        <w:rPr>
          <w:rFonts w:cs="Times New Roman"/>
          <w:color w:val="222222"/>
          <w:szCs w:val="24"/>
          <w:shd w:val="clear" w:color="auto" w:fill="FFFFFF"/>
        </w:rPr>
        <w:t xml:space="preserve">). </w:t>
      </w:r>
      <w:r w:rsidR="00087968">
        <w:t xml:space="preserve">Her economic powers were strong for many centuries until the Opium wars began. </w:t>
      </w:r>
      <w:r w:rsidR="00152F5D">
        <w:t>China</w:t>
      </w:r>
      <w:r w:rsidR="00087968">
        <w:t xml:space="preserve"> was initially self-sufficient before the two wars struck and the country did not need any foreign goods. The Opium Wars opened the British opium market into China. Before the Wars began foreigners could only pay for goods using silver but after the Wars they could use other trade goods or even opium to pay</w:t>
      </w:r>
      <w:r w:rsidR="00716AF9">
        <w:t xml:space="preserve"> (</w:t>
      </w:r>
      <w:r w:rsidR="00716AF9" w:rsidRPr="00716AF9">
        <w:rPr>
          <w:rFonts w:cs="Times New Roman"/>
          <w:color w:val="222222"/>
          <w:szCs w:val="24"/>
          <w:shd w:val="clear" w:color="auto" w:fill="FFFFFF"/>
        </w:rPr>
        <w:t>Grasso</w:t>
      </w:r>
      <w:r w:rsidR="00716AF9">
        <w:t xml:space="preserve"> et al., 2015). </w:t>
      </w:r>
      <w:r w:rsidR="00087968">
        <w:t>With the signing of the Unequal Treaties China was forced into opening numerous ports for for</w:t>
      </w:r>
      <w:r w:rsidR="00E51A7B">
        <w:t xml:space="preserve">eign trade. China also was to allow Foreign Legations in Beijing. There was an increased addiction to opium which greatly devastated the economy of China. The Chinese Taxpayers were still required to pay their taxes using silver. </w:t>
      </w:r>
      <w:r w:rsidR="001E13FB">
        <w:t xml:space="preserve">The Wars, however, increased the tea and silk export in China. </w:t>
      </w:r>
    </w:p>
    <w:p w:rsidR="00F82077" w:rsidRDefault="00F82077" w:rsidP="00F82077">
      <w:pPr>
        <w:ind w:firstLine="720"/>
        <w:rPr>
          <w:b/>
        </w:rPr>
      </w:pPr>
      <w:r>
        <w:rPr>
          <w:b/>
        </w:rPr>
        <w:t>Social Impact</w:t>
      </w:r>
      <w:r w:rsidR="00450D73">
        <w:rPr>
          <w:b/>
        </w:rPr>
        <w:t>s</w:t>
      </w:r>
    </w:p>
    <w:p w:rsidR="00781580" w:rsidRDefault="00781580" w:rsidP="00781580">
      <w:pPr>
        <w:ind w:firstLine="720"/>
      </w:pPr>
      <w:r>
        <w:lastRenderedPageBreak/>
        <w:t>The two Wars also greatly impacted on the social lives in the Chinese society. There was job loss especially among the textile workers and the many boatmen due to the loss of dominance by the country</w:t>
      </w:r>
      <w:r w:rsidR="00716AF9">
        <w:t xml:space="preserve"> on the ports (</w:t>
      </w:r>
      <w:r w:rsidR="00716AF9" w:rsidRPr="00716AF9">
        <w:rPr>
          <w:rFonts w:cs="Times New Roman"/>
          <w:color w:val="222222"/>
          <w:szCs w:val="24"/>
          <w:shd w:val="clear" w:color="auto" w:fill="FFFFFF"/>
        </w:rPr>
        <w:t>Grasso</w:t>
      </w:r>
      <w:r w:rsidR="00716AF9">
        <w:t xml:space="preserve"> et al., 2015). </w:t>
      </w:r>
      <w:r>
        <w:t>There was no need to transport goods into Canton. The textile workers could not compete with the machine-made textiles from the Western countries in terms of prices and quality. Due to the low sales most of them opted to quit the industry and that meant joblessness</w:t>
      </w:r>
      <w:r w:rsidR="00716AF9">
        <w:t xml:space="preserve"> (</w:t>
      </w:r>
      <w:r w:rsidR="00716AF9">
        <w:rPr>
          <w:rFonts w:cs="Times New Roman"/>
          <w:color w:val="222222"/>
          <w:szCs w:val="24"/>
          <w:shd w:val="clear" w:color="auto" w:fill="FFFFFF"/>
        </w:rPr>
        <w:t xml:space="preserve">Lovell, </w:t>
      </w:r>
      <w:r w:rsidR="00716AF9" w:rsidRPr="00716AF9">
        <w:rPr>
          <w:rFonts w:cs="Times New Roman"/>
          <w:color w:val="222222"/>
          <w:szCs w:val="24"/>
          <w:shd w:val="clear" w:color="auto" w:fill="FFFFFF"/>
        </w:rPr>
        <w:t>2015</w:t>
      </w:r>
      <w:r w:rsidR="00716AF9">
        <w:rPr>
          <w:rFonts w:cs="Times New Roman"/>
          <w:color w:val="222222"/>
          <w:szCs w:val="24"/>
          <w:shd w:val="clear" w:color="auto" w:fill="FFFFFF"/>
        </w:rPr>
        <w:t xml:space="preserve">). </w:t>
      </w:r>
      <w:r w:rsidR="00AA489F">
        <w:t xml:space="preserve">The society was also impacted negatively through opium addiction which affected millions of people. Men aged between 18 and 35 years of age were the most affected group by the opium addiction. The estimates were that by 1881 over 120 million were already addicts. </w:t>
      </w:r>
      <w:r w:rsidR="00E965DD">
        <w:t xml:space="preserve">The opium addiction led to social problems such as violence and criminal activities including stealing and pirating. </w:t>
      </w:r>
    </w:p>
    <w:p w:rsidR="00AF0008" w:rsidRDefault="00AF0008" w:rsidP="00AF0008">
      <w:pPr>
        <w:ind w:firstLine="720"/>
        <w:jc w:val="center"/>
        <w:rPr>
          <w:b/>
        </w:rPr>
      </w:pPr>
      <w:r w:rsidRPr="00AF0008">
        <w:rPr>
          <w:b/>
        </w:rPr>
        <w:t>Impacts of the War</w:t>
      </w:r>
      <w:r w:rsidR="00860B04">
        <w:rPr>
          <w:b/>
        </w:rPr>
        <w:t>s</w:t>
      </w:r>
      <w:r w:rsidRPr="00AF0008">
        <w:rPr>
          <w:b/>
        </w:rPr>
        <w:t xml:space="preserve"> on Great Britain</w:t>
      </w:r>
    </w:p>
    <w:p w:rsidR="00860B04" w:rsidRDefault="00860B04" w:rsidP="00860B04">
      <w:pPr>
        <w:ind w:firstLine="720"/>
      </w:pPr>
      <w:r>
        <w:t>The Great Britain entered into the war with China in 1840 over questions of trade, national dignity, diplomacy and the most important factor was drug trafficking.</w:t>
      </w:r>
      <w:r w:rsidR="00A72565">
        <w:t xml:space="preserve"> Great Britain </w:t>
      </w:r>
      <w:r w:rsidR="007B739C">
        <w:t>greatly gained from the Opium Wars economically in different ways. The Chinese ports were opened to foreign trade and especially from the Western countries</w:t>
      </w:r>
      <w:r w:rsidR="00716AF9">
        <w:t xml:space="preserve"> (</w:t>
      </w:r>
      <w:r w:rsidR="00716AF9" w:rsidRPr="00716AF9">
        <w:rPr>
          <w:rFonts w:cs="Times New Roman"/>
          <w:color w:val="222222"/>
          <w:szCs w:val="24"/>
          <w:shd w:val="clear" w:color="auto" w:fill="FFFFFF"/>
        </w:rPr>
        <w:t>Grasso</w:t>
      </w:r>
      <w:r w:rsidR="00716AF9">
        <w:t xml:space="preserve"> et al., 2015). </w:t>
      </w:r>
      <w:r w:rsidR="007B739C">
        <w:t xml:space="preserve">The Hong Kong port was given to the Great Britain. </w:t>
      </w:r>
      <w:r w:rsidR="000A500C">
        <w:t>Great Britain grew her economy though domin</w:t>
      </w:r>
      <w:r w:rsidR="00DC02B3">
        <w:t xml:space="preserve">ance in the Opium Wars. The country now had a greater access into the </w:t>
      </w:r>
      <w:r w:rsidR="002C06CB">
        <w:t xml:space="preserve">trade that took place between China and the Western nations. </w:t>
      </w:r>
      <w:r w:rsidR="00B840EA">
        <w:t xml:space="preserve">The win over some ports meant that Great Britain could easily </w:t>
      </w:r>
      <w:r w:rsidR="007738E9">
        <w:t xml:space="preserve">control trade to her own advantage. </w:t>
      </w:r>
    </w:p>
    <w:p w:rsidR="007B739C" w:rsidRPr="00860B04" w:rsidRDefault="007D27B6" w:rsidP="00860B04">
      <w:pPr>
        <w:ind w:firstLine="720"/>
      </w:pPr>
      <w:r>
        <w:t xml:space="preserve">Political reasons were also some of the factors that led to Great Britain taking part in the Opium Wars. </w:t>
      </w:r>
      <w:r w:rsidR="000D40D5">
        <w:t xml:space="preserve">Great Britain used her powerful military to make China buy into her demands. </w:t>
      </w:r>
      <w:r w:rsidR="007B739C">
        <w:t xml:space="preserve">Great Britain forced China to cede territories and also into signing unequal </w:t>
      </w:r>
      <w:r w:rsidR="00DE64B4">
        <w:t xml:space="preserve">treaties. Great Britain </w:t>
      </w:r>
      <w:r w:rsidR="00DE64B4">
        <w:lastRenderedPageBreak/>
        <w:t xml:space="preserve">won the control of several ports and territories in China through the use of </w:t>
      </w:r>
      <w:r w:rsidR="009F48DE">
        <w:t>her military powers. China lost her powers to a foreign country and her GDP was adversely by the loss of control over trade to the foreign nation</w:t>
      </w:r>
      <w:r w:rsidR="00716AF9">
        <w:t xml:space="preserve"> (</w:t>
      </w:r>
      <w:r w:rsidR="00716AF9" w:rsidRPr="00716AF9">
        <w:rPr>
          <w:rFonts w:cs="Times New Roman"/>
          <w:color w:val="222222"/>
          <w:szCs w:val="24"/>
          <w:shd w:val="clear" w:color="auto" w:fill="FFFFFF"/>
        </w:rPr>
        <w:t>Grasso</w:t>
      </w:r>
      <w:r w:rsidR="00716AF9">
        <w:t xml:space="preserve"> et al., 2015). </w:t>
      </w:r>
      <w:r w:rsidR="001C34D9">
        <w:t>The signing of the treaties and the provisions that China granted to Great Britain at the Treaty of Na</w:t>
      </w:r>
      <w:r w:rsidR="00152F5D">
        <w:t>nj</w:t>
      </w:r>
      <w:r w:rsidR="001C34D9">
        <w:t>ing only meant that Great Britain could easily fu</w:t>
      </w:r>
      <w:r w:rsidR="006A6CCE">
        <w:t xml:space="preserve">lfill her political goals in the Opium Wars. </w:t>
      </w:r>
      <w:r w:rsidR="006279F5">
        <w:t xml:space="preserve">Great Britain ended up gaining more from the wars especially in terms of political powers and the ability to control trade in the country. </w:t>
      </w:r>
    </w:p>
    <w:p w:rsidR="00450D73" w:rsidRDefault="00450D73" w:rsidP="00860B04">
      <w:pPr>
        <w:rPr>
          <w:b/>
        </w:rPr>
      </w:pPr>
      <w:r>
        <w:rPr>
          <w:b/>
        </w:rPr>
        <w:t xml:space="preserve">The </w:t>
      </w:r>
      <w:r w:rsidR="00152F5D">
        <w:rPr>
          <w:b/>
        </w:rPr>
        <w:t>Treaty of Nanjing</w:t>
      </w:r>
      <w:r>
        <w:rPr>
          <w:b/>
        </w:rPr>
        <w:t xml:space="preserve"> </w:t>
      </w:r>
    </w:p>
    <w:p w:rsidR="00450D73" w:rsidRDefault="00D432DD" w:rsidP="00F82077">
      <w:pPr>
        <w:ind w:firstLine="720"/>
      </w:pPr>
      <w:r>
        <w:t xml:space="preserve">The </w:t>
      </w:r>
      <w:r w:rsidR="00152F5D">
        <w:t>Treaty of Nanj</w:t>
      </w:r>
      <w:r>
        <w:t xml:space="preserve">ing was a peace treaty which saw the ending of the First Opium War between Qing Dynasty and United Kingdom. It was one of the unequal treaties that China had been forced to sign by Great Britain. The treaty only benefited the British Merchants. </w:t>
      </w:r>
      <w:r w:rsidR="00450D73">
        <w:t>The treaty had various</w:t>
      </w:r>
      <w:r w:rsidR="00716AF9">
        <w:t xml:space="preserve"> provisions (</w:t>
      </w:r>
      <w:r w:rsidR="00716AF9">
        <w:rPr>
          <w:rFonts w:cs="Times New Roman"/>
          <w:color w:val="222222"/>
          <w:szCs w:val="24"/>
          <w:shd w:val="clear" w:color="auto" w:fill="FFFFFF"/>
        </w:rPr>
        <w:t xml:space="preserve">Lovell, </w:t>
      </w:r>
      <w:r w:rsidR="00716AF9" w:rsidRPr="00716AF9">
        <w:rPr>
          <w:rFonts w:cs="Times New Roman"/>
          <w:color w:val="222222"/>
          <w:szCs w:val="24"/>
          <w:shd w:val="clear" w:color="auto" w:fill="FFFFFF"/>
        </w:rPr>
        <w:t>2015</w:t>
      </w:r>
      <w:r w:rsidR="00716AF9">
        <w:rPr>
          <w:rFonts w:cs="Times New Roman"/>
          <w:color w:val="222222"/>
          <w:szCs w:val="24"/>
          <w:shd w:val="clear" w:color="auto" w:fill="FFFFFF"/>
        </w:rPr>
        <w:t xml:space="preserve">). </w:t>
      </w:r>
      <w:r w:rsidR="00450D73">
        <w:t xml:space="preserve">One of the provisions of the Treaty was that China agreed to give up powers on the Hong Kong Empire to the British Empire. China also agreed to open up some ports for foreign trade. The ports were Amoy, Foochow, Shanghai, </w:t>
      </w:r>
      <w:proofErr w:type="spellStart"/>
      <w:r w:rsidR="00450D73">
        <w:t>Ningpo</w:t>
      </w:r>
      <w:proofErr w:type="spellEnd"/>
      <w:r w:rsidR="00450D73">
        <w:t xml:space="preserve"> and Canton. Great Britain was to receive compensation which included Most </w:t>
      </w:r>
      <w:r w:rsidR="00E60D2B">
        <w:t>Favored</w:t>
      </w:r>
      <w:r w:rsidR="00450D73">
        <w:t xml:space="preserve"> Nation status, 21 million ounces of silver, Extraterritoriality for the citizens of Britain who were residing in China and </w:t>
      </w:r>
      <w:r w:rsidR="001C12C0">
        <w:t xml:space="preserve">also fixed tariffs. </w:t>
      </w:r>
      <w:r w:rsidR="00E60D2B">
        <w:t xml:space="preserve">The last provision of the Treaty was the allowance of British missionaries into the Central China. </w:t>
      </w:r>
      <w:r w:rsidR="00B27EE8">
        <w:t xml:space="preserve">The British Empire was thus granted dominance in China and had the ability to control trade especially at the ports. </w:t>
      </w:r>
    </w:p>
    <w:p w:rsidR="00F34E5A" w:rsidRDefault="00F34E5A" w:rsidP="00F82077">
      <w:pPr>
        <w:ind w:firstLine="720"/>
      </w:pPr>
      <w:r>
        <w:t xml:space="preserve">The Mandate from Heaven was a Chinese philosophical concept which stipulated the circumstances under which a ruler was allowed to rule. Good and loyal rulers were allowed to rule under the philosophy while those that were unjust and despotic saw their mandate revoked. </w:t>
      </w:r>
      <w:r w:rsidR="00215593">
        <w:t xml:space="preserve">Rulers were just expected to be good and not necessarily </w:t>
      </w:r>
      <w:r w:rsidR="00152F5D">
        <w:t>be from a</w:t>
      </w:r>
      <w:r w:rsidR="00215593">
        <w:t xml:space="preserve"> noble birth</w:t>
      </w:r>
      <w:r w:rsidR="00716AF9">
        <w:t xml:space="preserve"> (</w:t>
      </w:r>
      <w:proofErr w:type="spellStart"/>
      <w:r w:rsidR="00716AF9">
        <w:rPr>
          <w:rFonts w:cs="Times New Roman"/>
          <w:color w:val="222222"/>
          <w:szCs w:val="24"/>
          <w:shd w:val="clear" w:color="auto" w:fill="FFFFFF"/>
        </w:rPr>
        <w:t>Aron</w:t>
      </w:r>
      <w:proofErr w:type="spellEnd"/>
      <w:r w:rsidR="00716AF9">
        <w:rPr>
          <w:rFonts w:cs="Times New Roman"/>
          <w:color w:val="222222"/>
          <w:szCs w:val="24"/>
          <w:shd w:val="clear" w:color="auto" w:fill="FFFFFF"/>
        </w:rPr>
        <w:t xml:space="preserve">, </w:t>
      </w:r>
      <w:r w:rsidR="00716AF9" w:rsidRPr="00716AF9">
        <w:rPr>
          <w:rFonts w:cs="Times New Roman"/>
          <w:color w:val="222222"/>
          <w:szCs w:val="24"/>
          <w:shd w:val="clear" w:color="auto" w:fill="FFFFFF"/>
        </w:rPr>
        <w:t>2017</w:t>
      </w:r>
      <w:r w:rsidR="00716AF9">
        <w:rPr>
          <w:rFonts w:cs="Times New Roman"/>
          <w:color w:val="222222"/>
          <w:szCs w:val="24"/>
          <w:shd w:val="clear" w:color="auto" w:fill="FFFFFF"/>
        </w:rPr>
        <w:t xml:space="preserve">). </w:t>
      </w:r>
      <w:r w:rsidR="00D432DD">
        <w:lastRenderedPageBreak/>
        <w:t>Some of the factors which were used to signify that a ruler had failed in their Mandate of Heaven were an overthrow, famine and natural disasters</w:t>
      </w:r>
      <w:r w:rsidR="00716AF9">
        <w:t xml:space="preserve"> (</w:t>
      </w:r>
      <w:r w:rsidR="00716AF9">
        <w:rPr>
          <w:rFonts w:cs="Times New Roman"/>
          <w:color w:val="222222"/>
          <w:szCs w:val="24"/>
          <w:shd w:val="clear" w:color="auto" w:fill="FFFFFF"/>
        </w:rPr>
        <w:t xml:space="preserve">Lovell, </w:t>
      </w:r>
      <w:r w:rsidR="00716AF9" w:rsidRPr="00716AF9">
        <w:rPr>
          <w:rFonts w:cs="Times New Roman"/>
          <w:color w:val="222222"/>
          <w:szCs w:val="24"/>
          <w:shd w:val="clear" w:color="auto" w:fill="FFFFFF"/>
        </w:rPr>
        <w:t>2015</w:t>
      </w:r>
      <w:r w:rsidR="00716AF9">
        <w:rPr>
          <w:rFonts w:cs="Times New Roman"/>
          <w:color w:val="222222"/>
          <w:szCs w:val="24"/>
          <w:shd w:val="clear" w:color="auto" w:fill="FFFFFF"/>
        </w:rPr>
        <w:t xml:space="preserve">). </w:t>
      </w:r>
      <w:r w:rsidR="00D432DD">
        <w:t xml:space="preserve">China lost some of her political powers to Greta Britain and that was enough a reason to end the philosophy. China lost her political system and a culture that had greatly helped define the roles of the leaders. </w:t>
      </w:r>
      <w:r>
        <w:t xml:space="preserve"> </w:t>
      </w:r>
    </w:p>
    <w:p w:rsidR="00F01FBA" w:rsidRDefault="00F01FBA" w:rsidP="00716AF9">
      <w:pPr>
        <w:ind w:firstLine="720"/>
        <w:jc w:val="center"/>
        <w:rPr>
          <w:rFonts w:cs="Times New Roman"/>
          <w:b/>
          <w:color w:val="222222"/>
          <w:szCs w:val="24"/>
          <w:shd w:val="clear" w:color="auto" w:fill="FFFFFF"/>
        </w:rPr>
      </w:pPr>
    </w:p>
    <w:p w:rsidR="00F01FBA" w:rsidRDefault="00F01FBA" w:rsidP="00716AF9">
      <w:pPr>
        <w:ind w:firstLine="720"/>
        <w:jc w:val="center"/>
        <w:rPr>
          <w:rFonts w:cs="Times New Roman"/>
          <w:b/>
          <w:color w:val="222222"/>
          <w:szCs w:val="24"/>
          <w:shd w:val="clear" w:color="auto" w:fill="FFFFFF"/>
        </w:rPr>
      </w:pPr>
    </w:p>
    <w:p w:rsidR="00F01FBA" w:rsidRDefault="00F01FBA" w:rsidP="00716AF9">
      <w:pPr>
        <w:ind w:firstLine="720"/>
        <w:jc w:val="center"/>
        <w:rPr>
          <w:rFonts w:cs="Times New Roman"/>
          <w:b/>
          <w:color w:val="222222"/>
          <w:szCs w:val="24"/>
          <w:shd w:val="clear" w:color="auto" w:fill="FFFFFF"/>
        </w:rPr>
      </w:pPr>
    </w:p>
    <w:p w:rsidR="00F01FBA" w:rsidRDefault="00F01FBA" w:rsidP="00716AF9">
      <w:pPr>
        <w:ind w:firstLine="720"/>
        <w:jc w:val="center"/>
        <w:rPr>
          <w:rFonts w:cs="Times New Roman"/>
          <w:b/>
          <w:color w:val="222222"/>
          <w:szCs w:val="24"/>
          <w:shd w:val="clear" w:color="auto" w:fill="FFFFFF"/>
        </w:rPr>
      </w:pPr>
    </w:p>
    <w:p w:rsidR="00F01FBA" w:rsidRDefault="00F01FBA" w:rsidP="00716AF9">
      <w:pPr>
        <w:ind w:firstLine="720"/>
        <w:jc w:val="center"/>
        <w:rPr>
          <w:rFonts w:cs="Times New Roman"/>
          <w:b/>
          <w:color w:val="222222"/>
          <w:szCs w:val="24"/>
          <w:shd w:val="clear" w:color="auto" w:fill="FFFFFF"/>
        </w:rPr>
      </w:pPr>
    </w:p>
    <w:p w:rsidR="00F01FBA" w:rsidRDefault="00F01FBA" w:rsidP="00716AF9">
      <w:pPr>
        <w:ind w:firstLine="720"/>
        <w:jc w:val="center"/>
        <w:rPr>
          <w:rFonts w:cs="Times New Roman"/>
          <w:b/>
          <w:color w:val="222222"/>
          <w:szCs w:val="24"/>
          <w:shd w:val="clear" w:color="auto" w:fill="FFFFFF"/>
        </w:rPr>
      </w:pPr>
    </w:p>
    <w:p w:rsidR="00F01FBA" w:rsidRDefault="00F01FBA" w:rsidP="00716AF9">
      <w:pPr>
        <w:ind w:firstLine="720"/>
        <w:jc w:val="center"/>
        <w:rPr>
          <w:rFonts w:cs="Times New Roman"/>
          <w:b/>
          <w:color w:val="222222"/>
          <w:szCs w:val="24"/>
          <w:shd w:val="clear" w:color="auto" w:fill="FFFFFF"/>
        </w:rPr>
      </w:pPr>
    </w:p>
    <w:p w:rsidR="00F01FBA" w:rsidRDefault="00F01FBA" w:rsidP="00716AF9">
      <w:pPr>
        <w:ind w:firstLine="720"/>
        <w:jc w:val="center"/>
        <w:rPr>
          <w:rFonts w:cs="Times New Roman"/>
          <w:b/>
          <w:color w:val="222222"/>
          <w:szCs w:val="24"/>
          <w:shd w:val="clear" w:color="auto" w:fill="FFFFFF"/>
        </w:rPr>
      </w:pPr>
    </w:p>
    <w:p w:rsidR="00F01FBA" w:rsidRDefault="00F01FBA" w:rsidP="00716AF9">
      <w:pPr>
        <w:ind w:firstLine="720"/>
        <w:jc w:val="center"/>
        <w:rPr>
          <w:rFonts w:cs="Times New Roman"/>
          <w:b/>
          <w:color w:val="222222"/>
          <w:szCs w:val="24"/>
          <w:shd w:val="clear" w:color="auto" w:fill="FFFFFF"/>
        </w:rPr>
      </w:pPr>
    </w:p>
    <w:p w:rsidR="00F01FBA" w:rsidRDefault="00F01FBA" w:rsidP="00716AF9">
      <w:pPr>
        <w:ind w:firstLine="720"/>
        <w:jc w:val="center"/>
        <w:rPr>
          <w:rFonts w:cs="Times New Roman"/>
          <w:b/>
          <w:color w:val="222222"/>
          <w:szCs w:val="24"/>
          <w:shd w:val="clear" w:color="auto" w:fill="FFFFFF"/>
        </w:rPr>
      </w:pPr>
    </w:p>
    <w:p w:rsidR="00F01FBA" w:rsidRDefault="00F01FBA" w:rsidP="00716AF9">
      <w:pPr>
        <w:ind w:firstLine="720"/>
        <w:jc w:val="center"/>
        <w:rPr>
          <w:rFonts w:cs="Times New Roman"/>
          <w:b/>
          <w:color w:val="222222"/>
          <w:szCs w:val="24"/>
          <w:shd w:val="clear" w:color="auto" w:fill="FFFFFF"/>
        </w:rPr>
      </w:pPr>
    </w:p>
    <w:p w:rsidR="00F01FBA" w:rsidRDefault="00F01FBA" w:rsidP="00716AF9">
      <w:pPr>
        <w:ind w:firstLine="720"/>
        <w:jc w:val="center"/>
        <w:rPr>
          <w:rFonts w:cs="Times New Roman"/>
          <w:b/>
          <w:color w:val="222222"/>
          <w:szCs w:val="24"/>
          <w:shd w:val="clear" w:color="auto" w:fill="FFFFFF"/>
        </w:rPr>
      </w:pPr>
    </w:p>
    <w:p w:rsidR="00F01FBA" w:rsidRDefault="00F01FBA" w:rsidP="00716AF9">
      <w:pPr>
        <w:ind w:firstLine="720"/>
        <w:jc w:val="center"/>
        <w:rPr>
          <w:rFonts w:cs="Times New Roman"/>
          <w:b/>
          <w:color w:val="222222"/>
          <w:szCs w:val="24"/>
          <w:shd w:val="clear" w:color="auto" w:fill="FFFFFF"/>
        </w:rPr>
      </w:pPr>
    </w:p>
    <w:p w:rsidR="00F01FBA" w:rsidRDefault="00F01FBA" w:rsidP="00716AF9">
      <w:pPr>
        <w:ind w:firstLine="720"/>
        <w:jc w:val="center"/>
        <w:rPr>
          <w:rFonts w:cs="Times New Roman"/>
          <w:b/>
          <w:color w:val="222222"/>
          <w:szCs w:val="24"/>
          <w:shd w:val="clear" w:color="auto" w:fill="FFFFFF"/>
        </w:rPr>
      </w:pPr>
    </w:p>
    <w:p w:rsidR="00716AF9" w:rsidRPr="00716AF9" w:rsidRDefault="00716AF9" w:rsidP="00716AF9">
      <w:pPr>
        <w:ind w:firstLine="720"/>
        <w:jc w:val="center"/>
        <w:rPr>
          <w:rFonts w:cs="Times New Roman"/>
          <w:b/>
          <w:color w:val="222222"/>
          <w:szCs w:val="24"/>
          <w:shd w:val="clear" w:color="auto" w:fill="FFFFFF"/>
        </w:rPr>
      </w:pPr>
      <w:r w:rsidRPr="00716AF9">
        <w:rPr>
          <w:rFonts w:cs="Times New Roman"/>
          <w:b/>
          <w:color w:val="222222"/>
          <w:szCs w:val="24"/>
          <w:shd w:val="clear" w:color="auto" w:fill="FFFFFF"/>
        </w:rPr>
        <w:lastRenderedPageBreak/>
        <w:t>References</w:t>
      </w:r>
    </w:p>
    <w:p w:rsidR="00716AF9" w:rsidRPr="00716AF9" w:rsidRDefault="00716AF9" w:rsidP="00716AF9">
      <w:pPr>
        <w:ind w:left="720" w:hanging="720"/>
        <w:rPr>
          <w:rFonts w:cs="Times New Roman"/>
          <w:color w:val="222222"/>
          <w:szCs w:val="24"/>
          <w:shd w:val="clear" w:color="auto" w:fill="FFFFFF"/>
        </w:rPr>
      </w:pPr>
      <w:proofErr w:type="spellStart"/>
      <w:r w:rsidRPr="00716AF9">
        <w:rPr>
          <w:rFonts w:cs="Times New Roman"/>
          <w:color w:val="222222"/>
          <w:szCs w:val="24"/>
          <w:shd w:val="clear" w:color="auto" w:fill="FFFFFF"/>
        </w:rPr>
        <w:t>Aron</w:t>
      </w:r>
      <w:proofErr w:type="spellEnd"/>
      <w:r w:rsidRPr="00716AF9">
        <w:rPr>
          <w:rFonts w:cs="Times New Roman"/>
          <w:color w:val="222222"/>
          <w:szCs w:val="24"/>
          <w:shd w:val="clear" w:color="auto" w:fill="FFFFFF"/>
        </w:rPr>
        <w:t>, R. (2017). </w:t>
      </w:r>
      <w:proofErr w:type="gramStart"/>
      <w:r w:rsidRPr="00716AF9">
        <w:rPr>
          <w:rFonts w:cs="Times New Roman"/>
          <w:i/>
          <w:iCs/>
          <w:color w:val="222222"/>
          <w:szCs w:val="24"/>
          <w:shd w:val="clear" w:color="auto" w:fill="FFFFFF"/>
        </w:rPr>
        <w:t>The opium of the intellectuals</w:t>
      </w:r>
      <w:r w:rsidRPr="00716AF9">
        <w:rPr>
          <w:rFonts w:cs="Times New Roman"/>
          <w:color w:val="222222"/>
          <w:szCs w:val="24"/>
          <w:shd w:val="clear" w:color="auto" w:fill="FFFFFF"/>
        </w:rPr>
        <w:t>.</w:t>
      </w:r>
      <w:proofErr w:type="gramEnd"/>
      <w:r w:rsidRPr="00716AF9">
        <w:rPr>
          <w:rFonts w:cs="Times New Roman"/>
          <w:color w:val="222222"/>
          <w:szCs w:val="24"/>
          <w:shd w:val="clear" w:color="auto" w:fill="FFFFFF"/>
        </w:rPr>
        <w:t xml:space="preserve"> </w:t>
      </w:r>
      <w:proofErr w:type="spellStart"/>
      <w:proofErr w:type="gramStart"/>
      <w:r w:rsidRPr="00716AF9">
        <w:rPr>
          <w:rFonts w:cs="Times New Roman"/>
          <w:color w:val="222222"/>
          <w:szCs w:val="24"/>
          <w:shd w:val="clear" w:color="auto" w:fill="FFFFFF"/>
        </w:rPr>
        <w:t>Routledge</w:t>
      </w:r>
      <w:proofErr w:type="spellEnd"/>
      <w:r w:rsidRPr="00716AF9">
        <w:rPr>
          <w:rFonts w:cs="Times New Roman"/>
          <w:color w:val="222222"/>
          <w:szCs w:val="24"/>
          <w:shd w:val="clear" w:color="auto" w:fill="FFFFFF"/>
        </w:rPr>
        <w:t>.</w:t>
      </w:r>
      <w:proofErr w:type="gramEnd"/>
    </w:p>
    <w:p w:rsidR="00716AF9" w:rsidRPr="00716AF9" w:rsidRDefault="00716AF9" w:rsidP="00716AF9">
      <w:pPr>
        <w:ind w:left="720" w:hanging="720"/>
        <w:rPr>
          <w:rFonts w:cs="Times New Roman"/>
          <w:color w:val="222222"/>
          <w:szCs w:val="24"/>
          <w:shd w:val="clear" w:color="auto" w:fill="FFFFFF"/>
        </w:rPr>
      </w:pPr>
      <w:proofErr w:type="gramStart"/>
      <w:r w:rsidRPr="00716AF9">
        <w:rPr>
          <w:rFonts w:cs="Times New Roman"/>
          <w:color w:val="222222"/>
          <w:szCs w:val="24"/>
          <w:shd w:val="clear" w:color="auto" w:fill="FFFFFF"/>
        </w:rPr>
        <w:t xml:space="preserve">Grasso, J., </w:t>
      </w:r>
      <w:proofErr w:type="spellStart"/>
      <w:r w:rsidRPr="00716AF9">
        <w:rPr>
          <w:rFonts w:cs="Times New Roman"/>
          <w:color w:val="222222"/>
          <w:szCs w:val="24"/>
          <w:shd w:val="clear" w:color="auto" w:fill="FFFFFF"/>
        </w:rPr>
        <w:t>Corrin</w:t>
      </w:r>
      <w:proofErr w:type="spellEnd"/>
      <w:r w:rsidRPr="00716AF9">
        <w:rPr>
          <w:rFonts w:cs="Times New Roman"/>
          <w:color w:val="222222"/>
          <w:szCs w:val="24"/>
          <w:shd w:val="clear" w:color="auto" w:fill="FFFFFF"/>
        </w:rPr>
        <w:t xml:space="preserve">, J. P., &amp; </w:t>
      </w:r>
      <w:proofErr w:type="spellStart"/>
      <w:r w:rsidRPr="00716AF9">
        <w:rPr>
          <w:rFonts w:cs="Times New Roman"/>
          <w:color w:val="222222"/>
          <w:szCs w:val="24"/>
          <w:shd w:val="clear" w:color="auto" w:fill="FFFFFF"/>
        </w:rPr>
        <w:t>Kort</w:t>
      </w:r>
      <w:proofErr w:type="spellEnd"/>
      <w:r w:rsidRPr="00716AF9">
        <w:rPr>
          <w:rFonts w:cs="Times New Roman"/>
          <w:color w:val="222222"/>
          <w:szCs w:val="24"/>
          <w:shd w:val="clear" w:color="auto" w:fill="FFFFFF"/>
        </w:rPr>
        <w:t>, M. (2015).</w:t>
      </w:r>
      <w:proofErr w:type="gramEnd"/>
      <w:r w:rsidRPr="00716AF9">
        <w:rPr>
          <w:rFonts w:cs="Times New Roman"/>
          <w:color w:val="222222"/>
          <w:szCs w:val="24"/>
          <w:shd w:val="clear" w:color="auto" w:fill="FFFFFF"/>
        </w:rPr>
        <w:t> </w:t>
      </w:r>
      <w:r w:rsidRPr="00716AF9">
        <w:rPr>
          <w:rFonts w:cs="Times New Roman"/>
          <w:i/>
          <w:iCs/>
          <w:color w:val="222222"/>
          <w:szCs w:val="24"/>
          <w:shd w:val="clear" w:color="auto" w:fill="FFFFFF"/>
        </w:rPr>
        <w:t>Modernization and revolution in China: from the Opium Wars to the Olympics</w:t>
      </w:r>
      <w:r w:rsidRPr="00716AF9">
        <w:rPr>
          <w:rFonts w:cs="Times New Roman"/>
          <w:color w:val="222222"/>
          <w:szCs w:val="24"/>
          <w:shd w:val="clear" w:color="auto" w:fill="FFFFFF"/>
        </w:rPr>
        <w:t xml:space="preserve">. </w:t>
      </w:r>
      <w:proofErr w:type="spellStart"/>
      <w:proofErr w:type="gramStart"/>
      <w:r w:rsidRPr="00716AF9">
        <w:rPr>
          <w:rFonts w:cs="Times New Roman"/>
          <w:color w:val="222222"/>
          <w:szCs w:val="24"/>
          <w:shd w:val="clear" w:color="auto" w:fill="FFFFFF"/>
        </w:rPr>
        <w:t>Routledge</w:t>
      </w:r>
      <w:proofErr w:type="spellEnd"/>
      <w:r w:rsidRPr="00716AF9">
        <w:rPr>
          <w:rFonts w:cs="Times New Roman"/>
          <w:color w:val="222222"/>
          <w:szCs w:val="24"/>
          <w:shd w:val="clear" w:color="auto" w:fill="FFFFFF"/>
        </w:rPr>
        <w:t>.</w:t>
      </w:r>
      <w:proofErr w:type="gramEnd"/>
    </w:p>
    <w:p w:rsidR="00716AF9" w:rsidRPr="00716AF9" w:rsidRDefault="00716AF9" w:rsidP="00716AF9">
      <w:pPr>
        <w:ind w:left="720" w:hanging="720"/>
        <w:rPr>
          <w:rFonts w:cs="Times New Roman"/>
          <w:color w:val="222222"/>
          <w:szCs w:val="24"/>
          <w:shd w:val="clear" w:color="auto" w:fill="FFFFFF"/>
        </w:rPr>
      </w:pPr>
      <w:r w:rsidRPr="00716AF9">
        <w:rPr>
          <w:rFonts w:cs="Times New Roman"/>
          <w:color w:val="222222"/>
          <w:szCs w:val="24"/>
          <w:shd w:val="clear" w:color="auto" w:fill="FFFFFF"/>
        </w:rPr>
        <w:t>Kang, H. (2018). The Opium Wars-Two Armed Conflicts concerning the Qing Dynasty and the British Regarding the Right to Trade. </w:t>
      </w:r>
      <w:proofErr w:type="gramStart"/>
      <w:r w:rsidRPr="00716AF9">
        <w:rPr>
          <w:rFonts w:cs="Times New Roman"/>
          <w:i/>
          <w:iCs/>
          <w:color w:val="222222"/>
          <w:szCs w:val="24"/>
          <w:shd w:val="clear" w:color="auto" w:fill="FFFFFF"/>
        </w:rPr>
        <w:t>THE PPEREVIEW</w:t>
      </w:r>
      <w:r w:rsidRPr="00716AF9">
        <w:rPr>
          <w:rFonts w:cs="Times New Roman"/>
          <w:color w:val="222222"/>
          <w:szCs w:val="24"/>
          <w:shd w:val="clear" w:color="auto" w:fill="FFFFFF"/>
        </w:rPr>
        <w:t>, 46.</w:t>
      </w:r>
      <w:proofErr w:type="gramEnd"/>
    </w:p>
    <w:p w:rsidR="00716AF9" w:rsidRPr="00716AF9" w:rsidRDefault="00716AF9" w:rsidP="00716AF9">
      <w:pPr>
        <w:ind w:left="720" w:hanging="720"/>
        <w:rPr>
          <w:rFonts w:cs="Times New Roman"/>
          <w:szCs w:val="24"/>
        </w:rPr>
      </w:pPr>
      <w:r w:rsidRPr="00716AF9">
        <w:rPr>
          <w:rFonts w:cs="Times New Roman"/>
          <w:color w:val="222222"/>
          <w:szCs w:val="24"/>
          <w:shd w:val="clear" w:color="auto" w:fill="FFFFFF"/>
        </w:rPr>
        <w:t>Lovell, J. (2015). </w:t>
      </w:r>
      <w:r w:rsidRPr="00716AF9">
        <w:rPr>
          <w:rFonts w:cs="Times New Roman"/>
          <w:i/>
          <w:iCs/>
          <w:color w:val="222222"/>
          <w:szCs w:val="24"/>
          <w:shd w:val="clear" w:color="auto" w:fill="FFFFFF"/>
        </w:rPr>
        <w:t>The Opium War: Drugs, Dreams, and the Making of Modern China</w:t>
      </w:r>
      <w:r w:rsidRPr="00716AF9">
        <w:rPr>
          <w:rFonts w:cs="Times New Roman"/>
          <w:color w:val="222222"/>
          <w:szCs w:val="24"/>
          <w:shd w:val="clear" w:color="auto" w:fill="FFFFFF"/>
        </w:rPr>
        <w:t xml:space="preserve">. </w:t>
      </w:r>
      <w:proofErr w:type="gramStart"/>
      <w:r w:rsidRPr="00716AF9">
        <w:rPr>
          <w:rFonts w:cs="Times New Roman"/>
          <w:color w:val="222222"/>
          <w:szCs w:val="24"/>
          <w:shd w:val="clear" w:color="auto" w:fill="FFFFFF"/>
        </w:rPr>
        <w:t>The Overlook Press.</w:t>
      </w:r>
      <w:proofErr w:type="gramEnd"/>
    </w:p>
    <w:sectPr w:rsidR="00716AF9" w:rsidRPr="00716AF9" w:rsidSect="00152F5D">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528C" w:rsidRDefault="008F528C" w:rsidP="00152F5D">
      <w:pPr>
        <w:spacing w:after="0" w:line="240" w:lineRule="auto"/>
      </w:pPr>
      <w:r>
        <w:separator/>
      </w:r>
    </w:p>
  </w:endnote>
  <w:endnote w:type="continuationSeparator" w:id="0">
    <w:p w:rsidR="008F528C" w:rsidRDefault="008F528C" w:rsidP="00152F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528C" w:rsidRDefault="008F528C" w:rsidP="00152F5D">
      <w:pPr>
        <w:spacing w:after="0" w:line="240" w:lineRule="auto"/>
      </w:pPr>
      <w:r>
        <w:separator/>
      </w:r>
    </w:p>
  </w:footnote>
  <w:footnote w:type="continuationSeparator" w:id="0">
    <w:p w:rsidR="008F528C" w:rsidRDefault="008F528C" w:rsidP="00152F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79264173"/>
      <w:docPartObj>
        <w:docPartGallery w:val="Page Numbers (Top of Page)"/>
        <w:docPartUnique/>
      </w:docPartObj>
    </w:sdtPr>
    <w:sdtContent>
      <w:p w:rsidR="00152F5D" w:rsidRDefault="00152F5D" w:rsidP="00152F5D">
        <w:pPr>
          <w:pStyle w:val="Header"/>
        </w:pPr>
        <w:r>
          <w:t xml:space="preserve">THE OPIUM WARS </w:t>
        </w:r>
        <w:r w:rsidR="00716AF9">
          <w:tab/>
        </w:r>
        <w:r w:rsidR="00716AF9">
          <w:tab/>
        </w:r>
        <w:fldSimple w:instr=" PAGE   \* MERGEFORMAT ">
          <w:r w:rsidR="004C49AD">
            <w:rPr>
              <w:noProof/>
            </w:rPr>
            <w:t>2</w:t>
          </w:r>
        </w:fldSimple>
      </w:p>
    </w:sdtContent>
  </w:sdt>
  <w:p w:rsidR="00152F5D" w:rsidRDefault="00152F5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F5D" w:rsidRDefault="00152F5D">
    <w:pPr>
      <w:pStyle w:val="Header"/>
    </w:pPr>
    <w:r>
      <w:t>Running head: THE OPIUM WARS</w:t>
    </w:r>
    <w:r>
      <w:tab/>
    </w:r>
    <w:r>
      <w:tab/>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CE6DB6"/>
    <w:rsid w:val="00087968"/>
    <w:rsid w:val="000A500C"/>
    <w:rsid w:val="000D2B61"/>
    <w:rsid w:val="000D40D5"/>
    <w:rsid w:val="00152F5D"/>
    <w:rsid w:val="001B4DB8"/>
    <w:rsid w:val="001C12C0"/>
    <w:rsid w:val="001C34D9"/>
    <w:rsid w:val="001D0785"/>
    <w:rsid w:val="001E13FB"/>
    <w:rsid w:val="00215593"/>
    <w:rsid w:val="00276E51"/>
    <w:rsid w:val="002C06CB"/>
    <w:rsid w:val="0030520E"/>
    <w:rsid w:val="003502C2"/>
    <w:rsid w:val="0042694C"/>
    <w:rsid w:val="00450D73"/>
    <w:rsid w:val="004C49AD"/>
    <w:rsid w:val="004F6EB9"/>
    <w:rsid w:val="00511534"/>
    <w:rsid w:val="00580F50"/>
    <w:rsid w:val="00601402"/>
    <w:rsid w:val="006279F5"/>
    <w:rsid w:val="006A6CCE"/>
    <w:rsid w:val="00716AF9"/>
    <w:rsid w:val="0075024B"/>
    <w:rsid w:val="007738E9"/>
    <w:rsid w:val="00781580"/>
    <w:rsid w:val="007B739C"/>
    <w:rsid w:val="007D27B6"/>
    <w:rsid w:val="00860B04"/>
    <w:rsid w:val="008F528C"/>
    <w:rsid w:val="00924DF0"/>
    <w:rsid w:val="009F48DE"/>
    <w:rsid w:val="00A31635"/>
    <w:rsid w:val="00A45826"/>
    <w:rsid w:val="00A52485"/>
    <w:rsid w:val="00A72565"/>
    <w:rsid w:val="00A95FE7"/>
    <w:rsid w:val="00AA489F"/>
    <w:rsid w:val="00AF0008"/>
    <w:rsid w:val="00B27EE8"/>
    <w:rsid w:val="00B37FDC"/>
    <w:rsid w:val="00B840EA"/>
    <w:rsid w:val="00C0519A"/>
    <w:rsid w:val="00C27027"/>
    <w:rsid w:val="00C717B4"/>
    <w:rsid w:val="00CA1456"/>
    <w:rsid w:val="00CE6DB6"/>
    <w:rsid w:val="00D00B1C"/>
    <w:rsid w:val="00D163E3"/>
    <w:rsid w:val="00D432DD"/>
    <w:rsid w:val="00DB21C0"/>
    <w:rsid w:val="00DC02B3"/>
    <w:rsid w:val="00DE64B4"/>
    <w:rsid w:val="00E51A7B"/>
    <w:rsid w:val="00E60D2B"/>
    <w:rsid w:val="00E965DD"/>
    <w:rsid w:val="00EB0D2B"/>
    <w:rsid w:val="00F01FBA"/>
    <w:rsid w:val="00F1365D"/>
    <w:rsid w:val="00F34E5A"/>
    <w:rsid w:val="00F8207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4DF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2F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2F5D"/>
  </w:style>
  <w:style w:type="paragraph" w:styleId="Footer">
    <w:name w:val="footer"/>
    <w:basedOn w:val="Normal"/>
    <w:link w:val="FooterChar"/>
    <w:uiPriority w:val="99"/>
    <w:semiHidden/>
    <w:unhideWhenUsed/>
    <w:rsid w:val="00152F5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52F5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1219</Words>
  <Characters>6949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FRANK</cp:lastModifiedBy>
  <cp:revision>2</cp:revision>
  <dcterms:created xsi:type="dcterms:W3CDTF">2018-12-01T19:42:00Z</dcterms:created>
  <dcterms:modified xsi:type="dcterms:W3CDTF">2018-12-01T19:42:00Z</dcterms:modified>
</cp:coreProperties>
</file>